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34ABD" w14:textId="77777777" w:rsidR="00742F6B" w:rsidRPr="008B3B7B" w:rsidRDefault="00742F6B" w:rsidP="00742F6B">
      <w:pPr>
        <w:pStyle w:val="SemEspaamento"/>
        <w:rPr>
          <w:b/>
          <w:noProof/>
          <w:sz w:val="28"/>
          <w:szCs w:val="28"/>
          <w:lang w:eastAsia="pt-BR"/>
        </w:rPr>
      </w:pPr>
    </w:p>
    <w:p w14:paraId="21932066" w14:textId="2A0D5150" w:rsidR="006425F3" w:rsidRPr="006425F3" w:rsidRDefault="006425F3" w:rsidP="006425F3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6425F3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DECRETO LEGISLATIVO Nº 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00</w:t>
      </w:r>
      <w:r w:rsidR="0038532E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6</w:t>
      </w:r>
      <w:r w:rsidRPr="006425F3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/2023</w:t>
      </w:r>
    </w:p>
    <w:p w14:paraId="2CB61903" w14:textId="77777777" w:rsidR="006425F3" w:rsidRDefault="006425F3" w:rsidP="006425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81391D2" w14:textId="6B37E6B8" w:rsidR="00B06193" w:rsidRDefault="006425F3" w:rsidP="00B06193">
      <w:pPr>
        <w:spacing w:after="0" w:line="240" w:lineRule="auto"/>
        <w:ind w:left="4395"/>
        <w:jc w:val="both"/>
        <w:rPr>
          <w:rFonts w:ascii="Arial" w:eastAsia="Times New Roman" w:hAnsi="Arial" w:cs="Arial"/>
          <w:bCs/>
          <w:i/>
          <w:sz w:val="20"/>
          <w:szCs w:val="20"/>
          <w:lang w:eastAsia="pt-BR"/>
        </w:rPr>
      </w:pPr>
      <w:r w:rsidRPr="006425F3">
        <w:rPr>
          <w:rFonts w:ascii="Arial" w:eastAsia="Times New Roman" w:hAnsi="Arial" w:cs="Arial"/>
          <w:sz w:val="24"/>
          <w:szCs w:val="24"/>
          <w:lang w:eastAsia="pt-BR"/>
        </w:rPr>
        <w:br/>
      </w:r>
      <w:r w:rsidR="0009120B">
        <w:rPr>
          <w:rFonts w:ascii="Arial" w:eastAsia="Times New Roman" w:hAnsi="Arial" w:cs="Arial"/>
          <w:bCs/>
          <w:i/>
          <w:sz w:val="20"/>
          <w:szCs w:val="20"/>
          <w:lang w:eastAsia="pt-BR"/>
        </w:rPr>
        <w:t>“</w:t>
      </w:r>
      <w:r w:rsidR="00B06193" w:rsidRPr="00B06193">
        <w:rPr>
          <w:rFonts w:ascii="Arial" w:eastAsia="Times New Roman" w:hAnsi="Arial" w:cs="Arial"/>
          <w:bCs/>
          <w:i/>
          <w:sz w:val="20"/>
          <w:szCs w:val="20"/>
          <w:lang w:eastAsia="pt-BR"/>
        </w:rPr>
        <w:t>Dispõe sobre a Apreciação das Contas do Poder Executivo Municipal, referente ao exercício de 201</w:t>
      </w:r>
      <w:r w:rsidR="0038532E">
        <w:rPr>
          <w:rFonts w:ascii="Arial" w:eastAsia="Times New Roman" w:hAnsi="Arial" w:cs="Arial"/>
          <w:bCs/>
          <w:i/>
          <w:sz w:val="20"/>
          <w:szCs w:val="20"/>
          <w:lang w:eastAsia="pt-BR"/>
        </w:rPr>
        <w:t>7</w:t>
      </w:r>
      <w:r w:rsidR="00B06193" w:rsidRPr="00B06193">
        <w:rPr>
          <w:rFonts w:ascii="Arial" w:eastAsia="Times New Roman" w:hAnsi="Arial" w:cs="Arial"/>
          <w:bCs/>
          <w:i/>
          <w:sz w:val="20"/>
          <w:szCs w:val="20"/>
          <w:lang w:eastAsia="pt-BR"/>
        </w:rPr>
        <w:t>, e dá outras providências.</w:t>
      </w:r>
      <w:r w:rsidR="0009120B">
        <w:rPr>
          <w:rFonts w:ascii="Arial" w:eastAsia="Times New Roman" w:hAnsi="Arial" w:cs="Arial"/>
          <w:bCs/>
          <w:i/>
          <w:sz w:val="20"/>
          <w:szCs w:val="20"/>
          <w:lang w:eastAsia="pt-BR"/>
        </w:rPr>
        <w:t>”</w:t>
      </w:r>
    </w:p>
    <w:p w14:paraId="33F3D881" w14:textId="77777777" w:rsidR="00B06193" w:rsidRDefault="00B06193" w:rsidP="00B06193">
      <w:pPr>
        <w:spacing w:after="0" w:line="240" w:lineRule="auto"/>
        <w:ind w:firstLine="4395"/>
        <w:jc w:val="both"/>
        <w:rPr>
          <w:rFonts w:ascii="Arial" w:eastAsia="Times New Roman" w:hAnsi="Arial" w:cs="Arial"/>
          <w:bCs/>
          <w:i/>
          <w:sz w:val="20"/>
          <w:szCs w:val="20"/>
          <w:lang w:eastAsia="pt-BR"/>
        </w:rPr>
      </w:pPr>
    </w:p>
    <w:p w14:paraId="31B685CF" w14:textId="77777777" w:rsidR="00B06193" w:rsidRPr="00B06193" w:rsidRDefault="00B06193" w:rsidP="00B06193">
      <w:pPr>
        <w:spacing w:after="0" w:line="240" w:lineRule="auto"/>
        <w:ind w:firstLine="4395"/>
        <w:jc w:val="both"/>
        <w:rPr>
          <w:rFonts w:ascii="Arial" w:eastAsia="Times New Roman" w:hAnsi="Arial" w:cs="Arial"/>
          <w:bCs/>
          <w:i/>
          <w:sz w:val="20"/>
          <w:szCs w:val="20"/>
          <w:lang w:eastAsia="pt-BR"/>
        </w:rPr>
      </w:pPr>
    </w:p>
    <w:p w14:paraId="51CE2557" w14:textId="77777777" w:rsidR="00B06193" w:rsidRPr="00B06193" w:rsidRDefault="00B06193" w:rsidP="00B06193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pt-BR"/>
        </w:rPr>
      </w:pPr>
    </w:p>
    <w:p w14:paraId="6C7B64B4" w14:textId="77777777" w:rsidR="00B06193" w:rsidRPr="00B06193" w:rsidRDefault="00B06193" w:rsidP="00B06193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pt-BR"/>
        </w:rPr>
      </w:pPr>
      <w:r w:rsidRPr="00B06193"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 xml:space="preserve">             O Presidente da Câmara Municipal de Vereadores de Bom Retiro do Sul, no uso das atribuições que lhe são conferidas pelo Regimento Interno, e pela Lei Orgânica Municipal, art. 36, inciso IV, FAZ SABER, que o Poder Legislativo aprovou e ele promulga o seguinte Decreto Legislativo:</w:t>
      </w:r>
    </w:p>
    <w:p w14:paraId="54D32F05" w14:textId="77777777" w:rsidR="00B06193" w:rsidRPr="00B06193" w:rsidRDefault="00B06193" w:rsidP="00B06193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pt-BR"/>
        </w:rPr>
      </w:pPr>
    </w:p>
    <w:p w14:paraId="44BFC6BB" w14:textId="2D9BC7EB" w:rsidR="00B06193" w:rsidRPr="00B06193" w:rsidRDefault="00B06193" w:rsidP="00B06193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pt-BR"/>
        </w:rPr>
      </w:pPr>
      <w:r w:rsidRPr="00B06193">
        <w:rPr>
          <w:rFonts w:ascii="Arial" w:eastAsia="Times New Roman" w:hAnsi="Arial" w:cs="Arial"/>
          <w:b/>
          <w:iCs/>
          <w:sz w:val="24"/>
          <w:szCs w:val="24"/>
          <w:lang w:eastAsia="pt-BR"/>
        </w:rPr>
        <w:t xml:space="preserve">              Art. 1º -</w:t>
      </w:r>
      <w:r w:rsidRPr="00B06193">
        <w:rPr>
          <w:rFonts w:ascii="Arial" w:eastAsia="Times New Roman" w:hAnsi="Arial" w:cs="Arial"/>
          <w:iCs/>
          <w:sz w:val="24"/>
          <w:szCs w:val="24"/>
          <w:lang w:eastAsia="pt-BR"/>
        </w:rPr>
        <w:t xml:space="preserve"> O Tribunal de Contas do estado do Rio Grande do Sul – TCE/RS, emitiu o Parecer nº 1</w:t>
      </w:r>
      <w:r w:rsidR="008707E2">
        <w:rPr>
          <w:rFonts w:ascii="Arial" w:eastAsia="Times New Roman" w:hAnsi="Arial" w:cs="Arial"/>
          <w:iCs/>
          <w:sz w:val="24"/>
          <w:szCs w:val="24"/>
          <w:lang w:eastAsia="pt-BR"/>
        </w:rPr>
        <w:t>9</w:t>
      </w:r>
      <w:r w:rsidRPr="00B06193">
        <w:rPr>
          <w:rFonts w:ascii="Arial" w:eastAsia="Times New Roman" w:hAnsi="Arial" w:cs="Arial"/>
          <w:iCs/>
          <w:sz w:val="24"/>
          <w:szCs w:val="24"/>
          <w:lang w:eastAsia="pt-BR"/>
        </w:rPr>
        <w:t>.</w:t>
      </w:r>
      <w:r w:rsidR="0038532E">
        <w:rPr>
          <w:rFonts w:ascii="Arial" w:eastAsia="Times New Roman" w:hAnsi="Arial" w:cs="Arial"/>
          <w:iCs/>
          <w:sz w:val="24"/>
          <w:szCs w:val="24"/>
          <w:lang w:eastAsia="pt-BR"/>
        </w:rPr>
        <w:t>953</w:t>
      </w:r>
      <w:r w:rsidRPr="00B06193">
        <w:rPr>
          <w:rFonts w:ascii="Arial" w:eastAsia="Times New Roman" w:hAnsi="Arial" w:cs="Arial"/>
          <w:iCs/>
          <w:sz w:val="24"/>
          <w:szCs w:val="24"/>
          <w:lang w:eastAsia="pt-BR"/>
        </w:rPr>
        <w:t>,</w:t>
      </w:r>
      <w:r w:rsidRPr="00B06193">
        <w:rPr>
          <w:rFonts w:ascii="Arial" w:eastAsia="Times New Roman" w:hAnsi="Arial" w:cs="Arial"/>
          <w:b/>
          <w:iCs/>
          <w:sz w:val="24"/>
          <w:szCs w:val="24"/>
          <w:lang w:eastAsia="pt-BR"/>
        </w:rPr>
        <w:t xml:space="preserve"> Favorável </w:t>
      </w:r>
      <w:r w:rsidRPr="00B06193">
        <w:rPr>
          <w:rFonts w:ascii="Arial" w:eastAsia="Times New Roman" w:hAnsi="Arial" w:cs="Arial"/>
          <w:iCs/>
          <w:sz w:val="24"/>
          <w:szCs w:val="24"/>
          <w:lang w:eastAsia="pt-BR"/>
        </w:rPr>
        <w:t xml:space="preserve">à aprovação das Contas de Governo do Senhor </w:t>
      </w:r>
      <w:r w:rsidR="0038532E">
        <w:rPr>
          <w:rFonts w:ascii="Arial" w:eastAsia="Times New Roman" w:hAnsi="Arial" w:cs="Arial"/>
          <w:iCs/>
          <w:sz w:val="24"/>
          <w:szCs w:val="24"/>
          <w:lang w:eastAsia="pt-BR"/>
        </w:rPr>
        <w:t>Edmilson Busatto</w:t>
      </w:r>
      <w:r w:rsidRPr="00B06193">
        <w:rPr>
          <w:rFonts w:ascii="Arial" w:eastAsia="Times New Roman" w:hAnsi="Arial" w:cs="Arial"/>
          <w:iCs/>
          <w:sz w:val="24"/>
          <w:szCs w:val="24"/>
          <w:lang w:eastAsia="pt-BR"/>
        </w:rPr>
        <w:t>, Prefeito Municipal de Bom Retiro do Sul, exercício 201</w:t>
      </w:r>
      <w:r w:rsidR="0038532E">
        <w:rPr>
          <w:rFonts w:ascii="Arial" w:eastAsia="Times New Roman" w:hAnsi="Arial" w:cs="Arial"/>
          <w:iCs/>
          <w:sz w:val="24"/>
          <w:szCs w:val="24"/>
          <w:lang w:eastAsia="pt-BR"/>
        </w:rPr>
        <w:t>7</w:t>
      </w:r>
      <w:r w:rsidRPr="00B06193">
        <w:rPr>
          <w:rFonts w:ascii="Arial" w:eastAsia="Times New Roman" w:hAnsi="Arial" w:cs="Arial"/>
          <w:iCs/>
          <w:sz w:val="24"/>
          <w:szCs w:val="24"/>
          <w:lang w:eastAsia="pt-BR"/>
        </w:rPr>
        <w:t>.</w:t>
      </w:r>
    </w:p>
    <w:p w14:paraId="0C37CDB4" w14:textId="77777777" w:rsidR="00B06193" w:rsidRPr="00B06193" w:rsidRDefault="00B06193" w:rsidP="00B06193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pt-BR"/>
        </w:rPr>
      </w:pPr>
    </w:p>
    <w:p w14:paraId="53DB16BB" w14:textId="6D7963BE" w:rsidR="00B06193" w:rsidRPr="00B06193" w:rsidRDefault="00B06193" w:rsidP="00B06193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pt-BR"/>
        </w:rPr>
      </w:pPr>
      <w:r w:rsidRPr="00B06193">
        <w:rPr>
          <w:rFonts w:ascii="Arial" w:eastAsia="Times New Roman" w:hAnsi="Arial" w:cs="Arial"/>
          <w:iCs/>
          <w:sz w:val="24"/>
          <w:szCs w:val="24"/>
          <w:lang w:eastAsia="pt-BR"/>
        </w:rPr>
        <w:t xml:space="preserve">              </w:t>
      </w:r>
      <w:r w:rsidRPr="00B06193">
        <w:rPr>
          <w:rFonts w:ascii="Arial" w:eastAsia="Times New Roman" w:hAnsi="Arial" w:cs="Arial"/>
          <w:b/>
          <w:iCs/>
          <w:sz w:val="24"/>
          <w:szCs w:val="24"/>
          <w:lang w:eastAsia="pt-BR"/>
        </w:rPr>
        <w:t>Art. 2º -</w:t>
      </w:r>
      <w:r w:rsidRPr="00B06193">
        <w:rPr>
          <w:rFonts w:ascii="Arial" w:eastAsia="Times New Roman" w:hAnsi="Arial" w:cs="Arial"/>
          <w:iCs/>
          <w:sz w:val="24"/>
          <w:szCs w:val="24"/>
          <w:lang w:eastAsia="pt-BR"/>
        </w:rPr>
        <w:t xml:space="preserve"> Através deste Decreto Legislativo, ficam aprovadas as Contas de Governo do Senhor </w:t>
      </w:r>
      <w:r w:rsidR="0038532E">
        <w:rPr>
          <w:rFonts w:ascii="Arial" w:eastAsia="Times New Roman" w:hAnsi="Arial" w:cs="Arial"/>
          <w:iCs/>
          <w:sz w:val="24"/>
          <w:szCs w:val="24"/>
          <w:lang w:eastAsia="pt-BR"/>
        </w:rPr>
        <w:t>Edmilson Busatto</w:t>
      </w:r>
      <w:r w:rsidRPr="00B06193">
        <w:rPr>
          <w:rFonts w:ascii="Arial" w:eastAsia="Times New Roman" w:hAnsi="Arial" w:cs="Arial"/>
          <w:iCs/>
          <w:sz w:val="24"/>
          <w:szCs w:val="24"/>
          <w:lang w:eastAsia="pt-BR"/>
        </w:rPr>
        <w:t>, Prefeito Municipal de Bom Retiro do Sul, exercício 201</w:t>
      </w:r>
      <w:r w:rsidR="0038532E">
        <w:rPr>
          <w:rFonts w:ascii="Arial" w:eastAsia="Times New Roman" w:hAnsi="Arial" w:cs="Arial"/>
          <w:iCs/>
          <w:sz w:val="24"/>
          <w:szCs w:val="24"/>
          <w:lang w:eastAsia="pt-BR"/>
        </w:rPr>
        <w:t>7</w:t>
      </w:r>
      <w:r w:rsidRPr="00B06193">
        <w:rPr>
          <w:rFonts w:ascii="Arial" w:eastAsia="Times New Roman" w:hAnsi="Arial" w:cs="Arial"/>
          <w:iCs/>
          <w:sz w:val="24"/>
          <w:szCs w:val="24"/>
          <w:lang w:eastAsia="pt-BR"/>
        </w:rPr>
        <w:t xml:space="preserve">. </w:t>
      </w:r>
    </w:p>
    <w:p w14:paraId="1703E172" w14:textId="77777777" w:rsidR="00B06193" w:rsidRPr="00B06193" w:rsidRDefault="00B06193" w:rsidP="00B06193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pt-BR"/>
        </w:rPr>
      </w:pPr>
    </w:p>
    <w:p w14:paraId="0AECA045" w14:textId="77777777" w:rsidR="00B06193" w:rsidRPr="00B06193" w:rsidRDefault="00B06193" w:rsidP="00B06193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pt-BR"/>
        </w:rPr>
      </w:pPr>
      <w:r w:rsidRPr="00B06193">
        <w:rPr>
          <w:rFonts w:ascii="Arial" w:eastAsia="Times New Roman" w:hAnsi="Arial" w:cs="Arial"/>
          <w:b/>
          <w:iCs/>
          <w:sz w:val="24"/>
          <w:szCs w:val="24"/>
          <w:lang w:eastAsia="pt-BR"/>
        </w:rPr>
        <w:t xml:space="preserve">              Art. 3º -</w:t>
      </w:r>
      <w:r w:rsidRPr="00B06193">
        <w:rPr>
          <w:rFonts w:ascii="Arial" w:eastAsia="Times New Roman" w:hAnsi="Arial" w:cs="Arial"/>
          <w:iCs/>
          <w:sz w:val="24"/>
          <w:szCs w:val="24"/>
          <w:lang w:eastAsia="pt-BR"/>
        </w:rPr>
        <w:t xml:space="preserve"> Este Decreto entra em vigor na data de sua publicação.</w:t>
      </w:r>
    </w:p>
    <w:p w14:paraId="244EAFDD" w14:textId="32CD1FFA" w:rsidR="006425F3" w:rsidRPr="006425F3" w:rsidRDefault="006425F3" w:rsidP="006425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A46ED52" w14:textId="77777777" w:rsidR="0022479B" w:rsidRDefault="0022479B" w:rsidP="006425F3">
      <w:pPr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</w:pPr>
    </w:p>
    <w:p w14:paraId="45D33378" w14:textId="40E2A208" w:rsidR="006425F3" w:rsidRPr="006425F3" w:rsidRDefault="006425F3" w:rsidP="006425F3">
      <w:pPr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</w:pPr>
      <w:r w:rsidRPr="006425F3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Gabinete do Presidente da Câmara de Vereadores, em </w:t>
      </w:r>
      <w:r w:rsidR="0022479B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2</w:t>
      </w:r>
      <w:r w:rsidR="0009120B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8</w:t>
      </w:r>
      <w:r w:rsidRPr="006425F3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de junho de 2023.</w:t>
      </w:r>
    </w:p>
    <w:p w14:paraId="4DA6E8E2" w14:textId="77777777" w:rsidR="00742F6B" w:rsidRPr="008B3B7B" w:rsidRDefault="00742F6B" w:rsidP="00742F6B">
      <w:pPr>
        <w:pStyle w:val="SemEspaamento"/>
        <w:rPr>
          <w:b/>
          <w:noProof/>
          <w:sz w:val="28"/>
          <w:szCs w:val="28"/>
          <w:lang w:eastAsia="pt-BR"/>
        </w:rPr>
      </w:pPr>
    </w:p>
    <w:p w14:paraId="6E4BE060" w14:textId="77777777" w:rsidR="00347902" w:rsidRDefault="00347902" w:rsidP="00347902">
      <w:pPr>
        <w:pStyle w:val="Recuodecorpodetexto"/>
        <w:ind w:left="567"/>
        <w:jc w:val="center"/>
        <w:rPr>
          <w:rFonts w:ascii="Arial" w:hAnsi="Arial" w:cs="Arial"/>
          <w:iCs/>
        </w:rPr>
      </w:pPr>
    </w:p>
    <w:p w14:paraId="5A584875" w14:textId="77777777" w:rsidR="006425F3" w:rsidRPr="00347902" w:rsidRDefault="006425F3" w:rsidP="00347902">
      <w:pPr>
        <w:pStyle w:val="Recuodecorpodetexto"/>
        <w:ind w:left="567"/>
        <w:jc w:val="center"/>
        <w:rPr>
          <w:rFonts w:ascii="Arial" w:hAnsi="Arial" w:cs="Arial"/>
          <w:iCs/>
        </w:rPr>
      </w:pPr>
    </w:p>
    <w:p w14:paraId="55D49E0A" w14:textId="77777777" w:rsidR="006425F3" w:rsidRPr="006425F3" w:rsidRDefault="006425F3" w:rsidP="006425F3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pt-BR"/>
        </w:rPr>
      </w:pPr>
      <w:r w:rsidRPr="006425F3">
        <w:rPr>
          <w:rFonts w:ascii="Arial" w:eastAsia="Times New Roman" w:hAnsi="Arial" w:cs="Arial"/>
          <w:b/>
          <w:bCs/>
          <w:iCs/>
          <w:sz w:val="20"/>
          <w:szCs w:val="20"/>
          <w:lang w:eastAsia="pt-BR"/>
        </w:rPr>
        <w:t>JOÃO BATISTA FERREIRA</w:t>
      </w:r>
    </w:p>
    <w:p w14:paraId="58BFBD86" w14:textId="77777777" w:rsidR="006425F3" w:rsidRPr="006425F3" w:rsidRDefault="006425F3" w:rsidP="006425F3">
      <w:pPr>
        <w:spacing w:after="0" w:line="240" w:lineRule="auto"/>
        <w:jc w:val="center"/>
        <w:rPr>
          <w:rFonts w:ascii="Arial" w:eastAsia="Times New Roman" w:hAnsi="Arial" w:cs="Arial"/>
          <w:iCs/>
          <w:sz w:val="20"/>
          <w:szCs w:val="20"/>
          <w:lang w:eastAsia="pt-BR"/>
        </w:rPr>
      </w:pPr>
      <w:r w:rsidRPr="006425F3">
        <w:rPr>
          <w:rFonts w:ascii="Arial" w:eastAsia="Times New Roman" w:hAnsi="Arial" w:cs="Arial"/>
          <w:iCs/>
          <w:sz w:val="20"/>
          <w:szCs w:val="20"/>
          <w:lang w:eastAsia="pt-BR"/>
        </w:rPr>
        <w:t>Presidente da Câmara Municipal de</w:t>
      </w:r>
    </w:p>
    <w:p w14:paraId="4ED699FE" w14:textId="77777777" w:rsidR="006425F3" w:rsidRPr="006425F3" w:rsidRDefault="006425F3" w:rsidP="006425F3">
      <w:pPr>
        <w:spacing w:after="0" w:line="240" w:lineRule="auto"/>
        <w:jc w:val="center"/>
        <w:rPr>
          <w:rFonts w:ascii="Arial" w:eastAsia="Times New Roman" w:hAnsi="Arial" w:cs="Arial"/>
          <w:iCs/>
          <w:sz w:val="20"/>
          <w:szCs w:val="20"/>
          <w:lang w:eastAsia="pt-BR"/>
        </w:rPr>
      </w:pPr>
      <w:r w:rsidRPr="006425F3">
        <w:rPr>
          <w:rFonts w:ascii="Arial" w:eastAsia="Times New Roman" w:hAnsi="Arial" w:cs="Arial"/>
          <w:iCs/>
          <w:sz w:val="20"/>
          <w:szCs w:val="20"/>
          <w:lang w:eastAsia="pt-BR"/>
        </w:rPr>
        <w:t>Vereadores de Bom Retiro do Sul-RS</w:t>
      </w:r>
    </w:p>
    <w:p w14:paraId="0DCEB563" w14:textId="2D712D7B" w:rsidR="00742F6B" w:rsidRDefault="007F64CE" w:rsidP="00FE0CE2">
      <w:pPr>
        <w:rPr>
          <w:rFonts w:ascii="Arial" w:hAnsi="Arial" w:cs="Arial"/>
          <w:b/>
          <w:bCs/>
          <w:iCs/>
          <w:sz w:val="24"/>
          <w:szCs w:val="24"/>
        </w:rPr>
      </w:pPr>
      <w:r w:rsidRPr="00347902">
        <w:rPr>
          <w:rFonts w:ascii="Arial" w:hAnsi="Arial" w:cs="Arial"/>
          <w:b/>
          <w:bCs/>
          <w:iCs/>
          <w:sz w:val="24"/>
          <w:szCs w:val="24"/>
        </w:rPr>
        <w:t xml:space="preserve">        </w:t>
      </w:r>
    </w:p>
    <w:p w14:paraId="1447D55C" w14:textId="77777777" w:rsidR="0021325E" w:rsidRDefault="0021325E" w:rsidP="00FE0CE2">
      <w:pPr>
        <w:rPr>
          <w:rFonts w:ascii="Arial" w:hAnsi="Arial" w:cs="Arial"/>
          <w:iCs/>
          <w:sz w:val="24"/>
          <w:szCs w:val="24"/>
        </w:rPr>
      </w:pPr>
    </w:p>
    <w:sectPr w:rsidR="0021325E" w:rsidSect="008C505E">
      <w:headerReference w:type="default" r:id="rId6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BC87F" w14:textId="77777777" w:rsidR="008D7C9B" w:rsidRDefault="008D7C9B" w:rsidP="008C505E">
      <w:pPr>
        <w:spacing w:after="0" w:line="240" w:lineRule="auto"/>
      </w:pPr>
      <w:r>
        <w:separator/>
      </w:r>
    </w:p>
  </w:endnote>
  <w:endnote w:type="continuationSeparator" w:id="0">
    <w:p w14:paraId="0E2C65A4" w14:textId="77777777" w:rsidR="008D7C9B" w:rsidRDefault="008D7C9B" w:rsidP="008C5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E477D" w14:textId="77777777" w:rsidR="008D7C9B" w:rsidRDefault="008D7C9B" w:rsidP="008C505E">
      <w:pPr>
        <w:spacing w:after="0" w:line="240" w:lineRule="auto"/>
      </w:pPr>
      <w:r>
        <w:separator/>
      </w:r>
    </w:p>
  </w:footnote>
  <w:footnote w:type="continuationSeparator" w:id="0">
    <w:p w14:paraId="64327EB8" w14:textId="77777777" w:rsidR="008D7C9B" w:rsidRDefault="008D7C9B" w:rsidP="008C5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94EC7" w14:textId="77777777" w:rsidR="008C505E" w:rsidRPr="008C505E" w:rsidRDefault="008C505E" w:rsidP="008C505E">
    <w:pPr>
      <w:spacing w:after="0" w:line="240" w:lineRule="auto"/>
      <w:jc w:val="center"/>
      <w:rPr>
        <w:b/>
        <w:sz w:val="28"/>
        <w:szCs w:val="28"/>
      </w:rPr>
    </w:pPr>
    <w:r w:rsidRPr="008C505E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0D8ADBEE" wp14:editId="751EAA3B">
          <wp:simplePos x="0" y="0"/>
          <wp:positionH relativeFrom="margin">
            <wp:posOffset>-699135</wp:posOffset>
          </wp:positionH>
          <wp:positionV relativeFrom="paragraph">
            <wp:posOffset>-40641</wp:posOffset>
          </wp:positionV>
          <wp:extent cx="1156970" cy="1076325"/>
          <wp:effectExtent l="0" t="0" r="508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57219" cy="10765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505E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47382CB" wp14:editId="4E6D6390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2C301B3C" w14:textId="1916E83C" w:rsidR="008C505E" w:rsidRPr="008C505E" w:rsidRDefault="008C505E" w:rsidP="008C505E">
    <w:pPr>
      <w:spacing w:after="0" w:line="240" w:lineRule="auto"/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1450FE">
      <w:rPr>
        <w:sz w:val="18"/>
        <w:szCs w:val="18"/>
      </w:rPr>
      <w:t>ALMIRO RIBEIRO, 41 -</w:t>
    </w:r>
    <w:r w:rsidRPr="008C505E">
      <w:rPr>
        <w:sz w:val="18"/>
        <w:szCs w:val="18"/>
      </w:rPr>
      <w:t xml:space="preserve"> CEP 95870-000</w:t>
    </w:r>
  </w:p>
  <w:p w14:paraId="4C9198D9" w14:textId="2A81F0C9" w:rsidR="008C505E" w:rsidRPr="008C505E" w:rsidRDefault="008C505E" w:rsidP="008C505E">
    <w:pPr>
      <w:spacing w:after="0" w:line="240" w:lineRule="auto"/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D4037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08A1A4B0" w14:textId="77777777" w:rsidR="008C505E" w:rsidRPr="008C505E" w:rsidRDefault="00000000" w:rsidP="008C505E">
    <w:pPr>
      <w:spacing w:after="0" w:line="240" w:lineRule="auto"/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3C379DF9" w14:textId="711DDE52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BF056A" w:rsidRPr="0019073D">
        <w:rPr>
          <w:rStyle w:val="Hyperlink"/>
          <w:sz w:val="18"/>
          <w:szCs w:val="18"/>
        </w:rPr>
        <w:t>www.camarabomretirodosul.rs.gov.br</w:t>
      </w:r>
    </w:hyperlink>
  </w:p>
  <w:p w14:paraId="678E22E0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3D29"/>
    <w:rsid w:val="00007B8B"/>
    <w:rsid w:val="00022C10"/>
    <w:rsid w:val="00080FCC"/>
    <w:rsid w:val="0009120B"/>
    <w:rsid w:val="00095270"/>
    <w:rsid w:val="0009542B"/>
    <w:rsid w:val="0009550F"/>
    <w:rsid w:val="000F72F6"/>
    <w:rsid w:val="001450FE"/>
    <w:rsid w:val="00151B22"/>
    <w:rsid w:val="0019591E"/>
    <w:rsid w:val="001B2FBA"/>
    <w:rsid w:val="001E1BAF"/>
    <w:rsid w:val="001F38F9"/>
    <w:rsid w:val="002041EF"/>
    <w:rsid w:val="0021325E"/>
    <w:rsid w:val="0022479B"/>
    <w:rsid w:val="00234FDA"/>
    <w:rsid w:val="00235F80"/>
    <w:rsid w:val="00251C64"/>
    <w:rsid w:val="0027324F"/>
    <w:rsid w:val="00274B80"/>
    <w:rsid w:val="002C2C40"/>
    <w:rsid w:val="002E4013"/>
    <w:rsid w:val="002F21B1"/>
    <w:rsid w:val="002F7301"/>
    <w:rsid w:val="00304459"/>
    <w:rsid w:val="00311238"/>
    <w:rsid w:val="0032146E"/>
    <w:rsid w:val="00333A28"/>
    <w:rsid w:val="00347902"/>
    <w:rsid w:val="003777BE"/>
    <w:rsid w:val="0038532E"/>
    <w:rsid w:val="003864CA"/>
    <w:rsid w:val="00465BB1"/>
    <w:rsid w:val="00466A77"/>
    <w:rsid w:val="004B7686"/>
    <w:rsid w:val="004D4037"/>
    <w:rsid w:val="005064DF"/>
    <w:rsid w:val="00525004"/>
    <w:rsid w:val="005451B7"/>
    <w:rsid w:val="00560F9A"/>
    <w:rsid w:val="00562360"/>
    <w:rsid w:val="00576D04"/>
    <w:rsid w:val="005802CC"/>
    <w:rsid w:val="005A32C4"/>
    <w:rsid w:val="005C2865"/>
    <w:rsid w:val="005E5F60"/>
    <w:rsid w:val="005F2604"/>
    <w:rsid w:val="006425F3"/>
    <w:rsid w:val="00655879"/>
    <w:rsid w:val="006579E1"/>
    <w:rsid w:val="00664CA4"/>
    <w:rsid w:val="00666F3B"/>
    <w:rsid w:val="00675E96"/>
    <w:rsid w:val="006B7072"/>
    <w:rsid w:val="006E35A9"/>
    <w:rsid w:val="00707591"/>
    <w:rsid w:val="00715A47"/>
    <w:rsid w:val="00742F6B"/>
    <w:rsid w:val="00744707"/>
    <w:rsid w:val="00761CC7"/>
    <w:rsid w:val="00764DBE"/>
    <w:rsid w:val="0076560E"/>
    <w:rsid w:val="00771F29"/>
    <w:rsid w:val="007B136D"/>
    <w:rsid w:val="007C765C"/>
    <w:rsid w:val="007F64CE"/>
    <w:rsid w:val="00826492"/>
    <w:rsid w:val="008326D1"/>
    <w:rsid w:val="00834396"/>
    <w:rsid w:val="00852FF8"/>
    <w:rsid w:val="008658A2"/>
    <w:rsid w:val="008707E2"/>
    <w:rsid w:val="008753CF"/>
    <w:rsid w:val="00894557"/>
    <w:rsid w:val="008C333B"/>
    <w:rsid w:val="008C505E"/>
    <w:rsid w:val="008D7C9B"/>
    <w:rsid w:val="00935760"/>
    <w:rsid w:val="0093798A"/>
    <w:rsid w:val="00956DA5"/>
    <w:rsid w:val="00963008"/>
    <w:rsid w:val="009670F7"/>
    <w:rsid w:val="00975384"/>
    <w:rsid w:val="009774E5"/>
    <w:rsid w:val="009840CC"/>
    <w:rsid w:val="0099709A"/>
    <w:rsid w:val="009C1066"/>
    <w:rsid w:val="00A0438A"/>
    <w:rsid w:val="00A10C1C"/>
    <w:rsid w:val="00A1169C"/>
    <w:rsid w:val="00A43FFF"/>
    <w:rsid w:val="00A5480B"/>
    <w:rsid w:val="00A904D2"/>
    <w:rsid w:val="00A91935"/>
    <w:rsid w:val="00AA4D7A"/>
    <w:rsid w:val="00AB1A9D"/>
    <w:rsid w:val="00AE0EDA"/>
    <w:rsid w:val="00AF33D0"/>
    <w:rsid w:val="00B06193"/>
    <w:rsid w:val="00B13496"/>
    <w:rsid w:val="00B33C8C"/>
    <w:rsid w:val="00B455AA"/>
    <w:rsid w:val="00B8505B"/>
    <w:rsid w:val="00BA24A2"/>
    <w:rsid w:val="00BA6226"/>
    <w:rsid w:val="00BD0D13"/>
    <w:rsid w:val="00BE04BF"/>
    <w:rsid w:val="00BF056A"/>
    <w:rsid w:val="00BF13C7"/>
    <w:rsid w:val="00C330A6"/>
    <w:rsid w:val="00C357F3"/>
    <w:rsid w:val="00C47689"/>
    <w:rsid w:val="00C47923"/>
    <w:rsid w:val="00C5031A"/>
    <w:rsid w:val="00C5278B"/>
    <w:rsid w:val="00C643AB"/>
    <w:rsid w:val="00C7074A"/>
    <w:rsid w:val="00C74847"/>
    <w:rsid w:val="00CA2D1F"/>
    <w:rsid w:val="00CD008A"/>
    <w:rsid w:val="00CF476C"/>
    <w:rsid w:val="00D13AF1"/>
    <w:rsid w:val="00D20074"/>
    <w:rsid w:val="00D74281"/>
    <w:rsid w:val="00D76054"/>
    <w:rsid w:val="00D86495"/>
    <w:rsid w:val="00D875FA"/>
    <w:rsid w:val="00DB6877"/>
    <w:rsid w:val="00DC64C0"/>
    <w:rsid w:val="00DD10A8"/>
    <w:rsid w:val="00E05400"/>
    <w:rsid w:val="00E35835"/>
    <w:rsid w:val="00E40898"/>
    <w:rsid w:val="00E43428"/>
    <w:rsid w:val="00E478A6"/>
    <w:rsid w:val="00E67038"/>
    <w:rsid w:val="00E92CB3"/>
    <w:rsid w:val="00E95E4F"/>
    <w:rsid w:val="00EA07E0"/>
    <w:rsid w:val="00EA50DB"/>
    <w:rsid w:val="00EE72DD"/>
    <w:rsid w:val="00F064CE"/>
    <w:rsid w:val="00F27444"/>
    <w:rsid w:val="00F75B05"/>
    <w:rsid w:val="00F84208"/>
    <w:rsid w:val="00F85437"/>
    <w:rsid w:val="00FA59EA"/>
    <w:rsid w:val="00FA7985"/>
    <w:rsid w:val="00FB3CEB"/>
    <w:rsid w:val="00FC6D56"/>
    <w:rsid w:val="00FE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0AC48A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742F6B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28"/>
      <w:szCs w:val="20"/>
      <w:lang w:eastAsia="ar-SA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character" w:customStyle="1" w:styleId="Ttulo1Char">
    <w:name w:val="Título 1 Char"/>
    <w:basedOn w:val="Fontepargpadro"/>
    <w:link w:val="Ttulo1"/>
    <w:rsid w:val="00742F6B"/>
    <w:rPr>
      <w:rFonts w:ascii="Arial" w:eastAsia="Times New Roman" w:hAnsi="Arial" w:cs="Times New Roman"/>
      <w:sz w:val="28"/>
      <w:szCs w:val="20"/>
      <w:lang w:eastAsia="ar-SA"/>
    </w:rPr>
  </w:style>
  <w:style w:type="paragraph" w:styleId="SemEspaamento">
    <w:name w:val="No Spacing"/>
    <w:uiPriority w:val="1"/>
    <w:qFormat/>
    <w:rsid w:val="00742F6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42F6B"/>
    <w:rPr>
      <w:color w:val="0563C1" w:themeColor="hyperlink"/>
      <w:u w:val="single"/>
    </w:rPr>
  </w:style>
  <w:style w:type="paragraph" w:styleId="Recuodecorpodetexto">
    <w:name w:val="Body Text Indent"/>
    <w:basedOn w:val="Normal"/>
    <w:link w:val="RecuodecorpodetextoChar"/>
    <w:semiHidden/>
    <w:rsid w:val="00742F6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42F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5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5384"/>
    <w:rPr>
      <w:rFonts w:ascii="Segoe UI" w:hAnsi="Segoe UI" w:cs="Segoe UI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BF05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8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2023-06-28T13:39:00Z</cp:lastPrinted>
  <dcterms:created xsi:type="dcterms:W3CDTF">2023-06-28T13:40:00Z</dcterms:created>
  <dcterms:modified xsi:type="dcterms:W3CDTF">2023-06-28T13:40:00Z</dcterms:modified>
</cp:coreProperties>
</file>