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6041CD63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0021AF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4378DF66" w:rsidR="00BB10E1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817CD">
        <w:rPr>
          <w:rFonts w:ascii="Arial" w:hAnsi="Arial" w:cs="Arial"/>
          <w:i/>
          <w:sz w:val="24"/>
          <w:szCs w:val="24"/>
        </w:rPr>
        <w:t>Ao</w:t>
      </w:r>
      <w:r w:rsidR="000021AF">
        <w:rPr>
          <w:rFonts w:ascii="Arial" w:hAnsi="Arial" w:cs="Arial"/>
          <w:i/>
          <w:sz w:val="24"/>
          <w:szCs w:val="24"/>
        </w:rPr>
        <w:t xml:space="preserve"> oito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BD77B7" w:rsidRPr="000817CD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0817CD">
        <w:rPr>
          <w:rFonts w:ascii="Arial" w:hAnsi="Arial" w:cs="Arial"/>
          <w:i/>
          <w:sz w:val="24"/>
          <w:szCs w:val="24"/>
        </w:rPr>
        <w:t xml:space="preserve"> </w:t>
      </w:r>
      <w:r w:rsidR="00503323" w:rsidRPr="000817CD">
        <w:rPr>
          <w:rFonts w:ascii="Arial" w:hAnsi="Arial" w:cs="Arial"/>
          <w:i/>
          <w:sz w:val="24"/>
          <w:szCs w:val="24"/>
        </w:rPr>
        <w:t>mês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junho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</w:t>
      </w:r>
      <w:r w:rsidR="00BD77B7" w:rsidRPr="000817CD">
        <w:rPr>
          <w:rFonts w:ascii="Arial" w:hAnsi="Arial" w:cs="Arial"/>
          <w:i/>
          <w:sz w:val="24"/>
          <w:szCs w:val="24"/>
        </w:rPr>
        <w:t>de dois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0817CD">
        <w:rPr>
          <w:rFonts w:ascii="Arial" w:hAnsi="Arial" w:cs="Arial"/>
          <w:i/>
          <w:sz w:val="24"/>
          <w:szCs w:val="24"/>
        </w:rPr>
        <w:t>dezenove horas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817CD">
        <w:rPr>
          <w:rFonts w:ascii="Arial" w:hAnsi="Arial" w:cs="Arial"/>
          <w:i/>
          <w:sz w:val="24"/>
          <w:szCs w:val="24"/>
        </w:rPr>
        <w:t>ordinário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</w:t>
      </w:r>
      <w:r w:rsidR="001D4ECE" w:rsidRPr="000817CD">
        <w:rPr>
          <w:rFonts w:ascii="Arial" w:hAnsi="Arial" w:cs="Arial"/>
          <w:i/>
          <w:sz w:val="24"/>
          <w:szCs w:val="24"/>
        </w:rPr>
        <w:t>a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817CD">
        <w:rPr>
          <w:rFonts w:ascii="Arial" w:hAnsi="Arial" w:cs="Arial"/>
          <w:i/>
          <w:sz w:val="24"/>
          <w:szCs w:val="24"/>
        </w:rPr>
        <w:t>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817CD">
        <w:rPr>
          <w:rFonts w:ascii="Arial" w:hAnsi="Arial" w:cs="Arial"/>
          <w:i/>
          <w:sz w:val="24"/>
          <w:szCs w:val="24"/>
        </w:rPr>
        <w:t>V</w:t>
      </w:r>
      <w:r w:rsidR="00BE7C8B" w:rsidRPr="000817CD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</w:t>
      </w:r>
      <w:r w:rsidR="00874F8A" w:rsidRPr="000817CD">
        <w:rPr>
          <w:rFonts w:ascii="Arial" w:hAnsi="Arial" w:cs="Arial"/>
          <w:i/>
          <w:sz w:val="24"/>
          <w:szCs w:val="24"/>
        </w:rPr>
        <w:t>com os seguinte</w:t>
      </w:r>
      <w:r w:rsidR="00402511" w:rsidRPr="000817CD">
        <w:rPr>
          <w:rFonts w:ascii="Arial" w:hAnsi="Arial" w:cs="Arial"/>
          <w:i/>
          <w:sz w:val="24"/>
          <w:szCs w:val="24"/>
        </w:rPr>
        <w:t>s</w:t>
      </w:r>
      <w:r w:rsidR="00874F8A" w:rsidRPr="000817CD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 Jairo Martins </w:t>
      </w:r>
      <w:r w:rsidR="00976120" w:rsidRPr="000817CD">
        <w:rPr>
          <w:rFonts w:ascii="Arial" w:hAnsi="Arial" w:cs="Arial"/>
          <w:i/>
          <w:sz w:val="24"/>
          <w:szCs w:val="24"/>
        </w:rPr>
        <w:t>Garcías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, </w:t>
      </w:r>
      <w:r w:rsidR="00E064BB" w:rsidRPr="000817CD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817CD">
        <w:rPr>
          <w:rFonts w:ascii="Arial" w:hAnsi="Arial" w:cs="Arial"/>
          <w:i/>
          <w:sz w:val="24"/>
          <w:szCs w:val="24"/>
        </w:rPr>
        <w:t>quórum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817CD">
        <w:rPr>
          <w:rFonts w:ascii="Arial" w:hAnsi="Arial" w:cs="Arial"/>
          <w:i/>
          <w:sz w:val="24"/>
          <w:szCs w:val="24"/>
        </w:rPr>
        <w:t>.</w:t>
      </w:r>
      <w:r w:rsidR="00EA5EF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E4DCA" w:rsidRPr="000817CD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B4D44" w:rsidRPr="000817CD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817CD">
        <w:rPr>
          <w:rFonts w:ascii="Arial" w:hAnsi="Arial" w:cs="Arial"/>
          <w:i/>
          <w:sz w:val="24"/>
          <w:szCs w:val="24"/>
        </w:rPr>
        <w:t>zero</w:t>
      </w:r>
      <w:r w:rsidR="00304DB5" w:rsidRPr="000817CD">
        <w:rPr>
          <w:rFonts w:ascii="Arial" w:hAnsi="Arial" w:cs="Arial"/>
          <w:i/>
          <w:sz w:val="24"/>
          <w:szCs w:val="24"/>
        </w:rPr>
        <w:t xml:space="preserve"> vinte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e</w:t>
      </w:r>
      <w:r w:rsidR="00FC69B8" w:rsidRPr="000817CD">
        <w:rPr>
          <w:rFonts w:ascii="Arial" w:hAnsi="Arial" w:cs="Arial"/>
          <w:i/>
          <w:sz w:val="24"/>
          <w:szCs w:val="24"/>
        </w:rPr>
        <w:t xml:space="preserve"> </w:t>
      </w:r>
      <w:r w:rsidR="000021AF">
        <w:rPr>
          <w:rFonts w:ascii="Arial" w:hAnsi="Arial" w:cs="Arial"/>
          <w:i/>
          <w:sz w:val="24"/>
          <w:szCs w:val="24"/>
        </w:rPr>
        <w:t xml:space="preserve">quatro </w:t>
      </w:r>
      <w:r w:rsidR="00316EE9" w:rsidRPr="000817CD">
        <w:rPr>
          <w:rFonts w:ascii="Arial" w:hAnsi="Arial" w:cs="Arial"/>
          <w:i/>
          <w:sz w:val="24"/>
          <w:szCs w:val="24"/>
        </w:rPr>
        <w:t>barra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817CD">
        <w:rPr>
          <w:rFonts w:ascii="Arial" w:hAnsi="Arial" w:cs="Arial"/>
          <w:i/>
          <w:sz w:val="24"/>
          <w:szCs w:val="24"/>
        </w:rPr>
        <w:t>, 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0817CD">
        <w:rPr>
          <w:rFonts w:ascii="Arial" w:hAnsi="Arial" w:cs="Arial"/>
          <w:i/>
          <w:sz w:val="24"/>
          <w:szCs w:val="24"/>
        </w:rPr>
        <w:t>al</w:t>
      </w:r>
      <w:r w:rsidR="00BF51AC" w:rsidRPr="000817CD">
        <w:rPr>
          <w:rFonts w:ascii="Arial" w:hAnsi="Arial" w:cs="Arial"/>
          <w:i/>
          <w:sz w:val="24"/>
          <w:szCs w:val="24"/>
        </w:rPr>
        <w:t>,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coloca</w:t>
      </w:r>
      <w:r w:rsidR="00001FAF" w:rsidRPr="000817CD">
        <w:rPr>
          <w:rFonts w:ascii="Arial" w:hAnsi="Arial" w:cs="Arial"/>
          <w:i/>
          <w:sz w:val="24"/>
          <w:szCs w:val="24"/>
        </w:rPr>
        <w:t>da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817CD">
        <w:rPr>
          <w:rFonts w:ascii="Arial" w:hAnsi="Arial" w:cs="Arial"/>
          <w:i/>
          <w:sz w:val="24"/>
          <w:szCs w:val="24"/>
        </w:rPr>
        <w:t>votação</w:t>
      </w:r>
      <w:r w:rsidR="00593209" w:rsidRPr="000817CD">
        <w:rPr>
          <w:rFonts w:ascii="Arial" w:hAnsi="Arial" w:cs="Arial"/>
          <w:i/>
          <w:sz w:val="24"/>
          <w:szCs w:val="24"/>
        </w:rPr>
        <w:t xml:space="preserve"> fo</w:t>
      </w:r>
      <w:r w:rsidR="00547774" w:rsidRPr="000817CD">
        <w:rPr>
          <w:rFonts w:ascii="Arial" w:hAnsi="Arial" w:cs="Arial"/>
          <w:i/>
          <w:sz w:val="24"/>
          <w:szCs w:val="24"/>
        </w:rPr>
        <w:t>i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817CD">
        <w:rPr>
          <w:rFonts w:ascii="Arial" w:hAnsi="Arial" w:cs="Arial"/>
          <w:i/>
          <w:sz w:val="24"/>
          <w:szCs w:val="24"/>
        </w:rPr>
        <w:t>.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</w:t>
      </w:r>
      <w:r w:rsidR="00BC0E48" w:rsidRPr="000817CD">
        <w:rPr>
          <w:rFonts w:ascii="Arial" w:hAnsi="Arial" w:cs="Arial"/>
          <w:i/>
          <w:sz w:val="24"/>
          <w:szCs w:val="24"/>
        </w:rPr>
        <w:t>Prosseguindo solicitou</w:t>
      </w:r>
      <w:r w:rsidR="00612950" w:rsidRPr="000817CD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817CD">
        <w:rPr>
          <w:rFonts w:ascii="Arial" w:hAnsi="Arial" w:cs="Arial"/>
          <w:i/>
          <w:sz w:val="24"/>
          <w:szCs w:val="24"/>
        </w:rPr>
        <w:t>que deram entrada</w:t>
      </w:r>
      <w:r w:rsidR="0037187B" w:rsidRPr="000817CD">
        <w:rPr>
          <w:rFonts w:ascii="Arial" w:hAnsi="Arial" w:cs="Arial"/>
          <w:i/>
          <w:sz w:val="24"/>
          <w:szCs w:val="24"/>
        </w:rPr>
        <w:t xml:space="preserve"> na Casa</w:t>
      </w:r>
      <w:r w:rsidR="000D7704">
        <w:rPr>
          <w:rFonts w:ascii="Arial" w:hAnsi="Arial" w:cs="Arial"/>
          <w:i/>
          <w:sz w:val="24"/>
          <w:szCs w:val="24"/>
        </w:rPr>
        <w:t>;</w:t>
      </w:r>
      <w:r w:rsidR="00D71747" w:rsidRPr="000817CD">
        <w:rPr>
          <w:rFonts w:ascii="Arial" w:hAnsi="Arial" w:cs="Arial"/>
          <w:i/>
          <w:sz w:val="24"/>
          <w:szCs w:val="24"/>
        </w:rPr>
        <w:t xml:space="preserve"> </w:t>
      </w:r>
      <w:r w:rsidR="00F5764A" w:rsidRPr="000817CD">
        <w:rPr>
          <w:rFonts w:ascii="Arial" w:hAnsi="Arial" w:cs="Arial"/>
          <w:i/>
          <w:sz w:val="24"/>
          <w:szCs w:val="24"/>
        </w:rPr>
        <w:t>Indicações</w:t>
      </w:r>
      <w:r w:rsidR="000D7704">
        <w:rPr>
          <w:rFonts w:ascii="Arial" w:hAnsi="Arial" w:cs="Arial"/>
          <w:i/>
          <w:sz w:val="24"/>
          <w:szCs w:val="24"/>
        </w:rPr>
        <w:t>:</w:t>
      </w:r>
      <w:r w:rsidR="00A114BB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uma indicação coletiva dos vereadores João Pedro Pazuch, Fabio </w:t>
      </w:r>
      <w:r w:rsidR="00BB10E1" w:rsidRPr="000817CD">
        <w:rPr>
          <w:rFonts w:ascii="Arial" w:hAnsi="Arial" w:cs="Arial"/>
          <w:i/>
          <w:sz w:val="24"/>
          <w:szCs w:val="24"/>
        </w:rPr>
        <w:t>P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orto Martins, João Batista Ferreira, Clovis Pereira dos Santos e Jairo Martins </w:t>
      </w:r>
      <w:r w:rsidR="00976120" w:rsidRPr="000817CD">
        <w:rPr>
          <w:rFonts w:ascii="Arial" w:hAnsi="Arial" w:cs="Arial"/>
          <w:i/>
          <w:sz w:val="24"/>
          <w:szCs w:val="24"/>
        </w:rPr>
        <w:t>Garc</w:t>
      </w:r>
      <w:r w:rsidR="000D7704">
        <w:rPr>
          <w:rFonts w:ascii="Arial" w:hAnsi="Arial" w:cs="Arial"/>
          <w:i/>
          <w:sz w:val="24"/>
          <w:szCs w:val="24"/>
        </w:rPr>
        <w:t>i</w:t>
      </w:r>
      <w:r w:rsidR="00976120" w:rsidRPr="000817CD">
        <w:rPr>
          <w:rFonts w:ascii="Arial" w:hAnsi="Arial" w:cs="Arial"/>
          <w:i/>
          <w:sz w:val="24"/>
          <w:szCs w:val="24"/>
        </w:rPr>
        <w:t>as</w:t>
      </w:r>
      <w:r w:rsidR="000D7704">
        <w:rPr>
          <w:rFonts w:ascii="Arial" w:hAnsi="Arial" w:cs="Arial"/>
          <w:i/>
          <w:sz w:val="24"/>
          <w:szCs w:val="24"/>
        </w:rPr>
        <w:t>,</w:t>
      </w:r>
      <w:r w:rsidR="000021AF">
        <w:rPr>
          <w:rFonts w:ascii="Arial" w:hAnsi="Arial" w:cs="Arial"/>
          <w:i/>
          <w:sz w:val="24"/>
          <w:szCs w:val="24"/>
        </w:rPr>
        <w:t xml:space="preserve"> uma indicação do vereador Astor Jose Ely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</w:t>
      </w:r>
      <w:r w:rsidR="000D7704">
        <w:rPr>
          <w:rFonts w:ascii="Arial" w:hAnsi="Arial" w:cs="Arial"/>
          <w:i/>
          <w:sz w:val="24"/>
          <w:szCs w:val="24"/>
        </w:rPr>
        <w:t xml:space="preserve"> outra do vereador</w:t>
      </w:r>
      <w:r w:rsidR="000021AF">
        <w:rPr>
          <w:rFonts w:ascii="Arial" w:hAnsi="Arial" w:cs="Arial"/>
          <w:i/>
          <w:sz w:val="24"/>
          <w:szCs w:val="24"/>
        </w:rPr>
        <w:t xml:space="preserve"> Silvio Roberto Portz e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664E8A" w:rsidRPr="000817CD">
        <w:rPr>
          <w:rFonts w:ascii="Arial" w:hAnsi="Arial" w:cs="Arial"/>
          <w:i/>
          <w:sz w:val="24"/>
          <w:szCs w:val="24"/>
        </w:rPr>
        <w:t>o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</w:t>
      </w:r>
      <w:r w:rsidR="00CC6CAF" w:rsidRPr="000817CD">
        <w:rPr>
          <w:rFonts w:ascii="Arial" w:hAnsi="Arial" w:cs="Arial"/>
          <w:i/>
          <w:sz w:val="24"/>
          <w:szCs w:val="24"/>
        </w:rPr>
        <w:t>P</w:t>
      </w:r>
      <w:r w:rsidR="00DE516F" w:rsidRPr="000817CD">
        <w:rPr>
          <w:rFonts w:ascii="Arial" w:hAnsi="Arial" w:cs="Arial"/>
          <w:i/>
          <w:sz w:val="24"/>
          <w:szCs w:val="24"/>
        </w:rPr>
        <w:t>rojeto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</w:t>
      </w:r>
      <w:r w:rsidR="00A114BB">
        <w:rPr>
          <w:rFonts w:ascii="Arial" w:hAnsi="Arial" w:cs="Arial"/>
          <w:i/>
          <w:sz w:val="24"/>
          <w:szCs w:val="24"/>
        </w:rPr>
        <w:t>oriundo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114BB">
        <w:rPr>
          <w:rFonts w:ascii="Arial" w:hAnsi="Arial" w:cs="Arial"/>
          <w:i/>
          <w:sz w:val="24"/>
          <w:szCs w:val="24"/>
        </w:rPr>
        <w:t xml:space="preserve"> 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0817CD">
        <w:rPr>
          <w:rFonts w:ascii="Arial" w:hAnsi="Arial" w:cs="Arial"/>
          <w:i/>
          <w:sz w:val="24"/>
          <w:szCs w:val="24"/>
        </w:rPr>
        <w:t>E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0817CD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>ob 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número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zero</w:t>
      </w:r>
      <w:r w:rsidR="000021AF">
        <w:rPr>
          <w:rFonts w:ascii="Arial" w:hAnsi="Arial" w:cs="Arial"/>
          <w:i/>
          <w:sz w:val="24"/>
          <w:szCs w:val="24"/>
        </w:rPr>
        <w:t xml:space="preserve"> sessenta e zero sessenta e um </w:t>
      </w:r>
      <w:r w:rsidR="00A114BB">
        <w:rPr>
          <w:rFonts w:ascii="Arial" w:hAnsi="Arial" w:cs="Arial"/>
          <w:i/>
          <w:sz w:val="24"/>
          <w:szCs w:val="24"/>
        </w:rPr>
        <w:t>barra dois mil e vinte e um</w:t>
      </w:r>
      <w:r w:rsidR="00BB10E1" w:rsidRPr="000817CD">
        <w:rPr>
          <w:rFonts w:ascii="Arial" w:hAnsi="Arial" w:cs="Arial"/>
          <w:i/>
          <w:sz w:val="24"/>
          <w:szCs w:val="24"/>
        </w:rPr>
        <w:t>.</w:t>
      </w:r>
      <w:r w:rsidR="004D50D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84347" w:rsidRPr="000817CD">
        <w:rPr>
          <w:rFonts w:ascii="Arial" w:hAnsi="Arial" w:cs="Arial"/>
          <w:i/>
          <w:sz w:val="24"/>
          <w:szCs w:val="24"/>
        </w:rPr>
        <w:t>Aberto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0817CD">
        <w:rPr>
          <w:rFonts w:ascii="Arial" w:hAnsi="Arial" w:cs="Arial"/>
          <w:i/>
          <w:sz w:val="24"/>
          <w:szCs w:val="24"/>
        </w:rPr>
        <w:t>,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0021AF">
        <w:rPr>
          <w:rFonts w:ascii="Arial" w:hAnsi="Arial" w:cs="Arial"/>
          <w:i/>
          <w:sz w:val="24"/>
          <w:szCs w:val="24"/>
        </w:rPr>
        <w:t>não h</w:t>
      </w:r>
      <w:r w:rsidR="00455534">
        <w:rPr>
          <w:rFonts w:ascii="Arial" w:hAnsi="Arial" w:cs="Arial"/>
          <w:i/>
          <w:sz w:val="24"/>
          <w:szCs w:val="24"/>
        </w:rPr>
        <w:t>ouve oradores.</w:t>
      </w:r>
      <w:r w:rsidR="00386CE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E6259" w:rsidRPr="000817CD">
        <w:rPr>
          <w:rFonts w:ascii="Arial" w:hAnsi="Arial" w:cs="Arial"/>
          <w:i/>
          <w:sz w:val="24"/>
          <w:szCs w:val="24"/>
        </w:rPr>
        <w:t>Após, a</w:t>
      </w:r>
      <w:r w:rsidR="00273442" w:rsidRPr="000817CD">
        <w:rPr>
          <w:rFonts w:ascii="Arial" w:hAnsi="Arial" w:cs="Arial"/>
          <w:i/>
          <w:sz w:val="24"/>
          <w:szCs w:val="24"/>
        </w:rPr>
        <w:t>berto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</w:t>
      </w:r>
      <w:r w:rsidR="00D92291" w:rsidRPr="000817CD">
        <w:rPr>
          <w:rFonts w:ascii="Arial" w:hAnsi="Arial" w:cs="Arial"/>
          <w:i/>
          <w:sz w:val="24"/>
          <w:szCs w:val="24"/>
        </w:rPr>
        <w:t>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 w:rsidRPr="000817CD">
        <w:rPr>
          <w:rFonts w:ascii="Arial" w:hAnsi="Arial" w:cs="Arial"/>
          <w:i/>
          <w:sz w:val="24"/>
          <w:szCs w:val="24"/>
        </w:rPr>
        <w:t>,</w:t>
      </w:r>
      <w:r w:rsidR="00455534">
        <w:rPr>
          <w:rFonts w:ascii="Arial" w:hAnsi="Arial" w:cs="Arial"/>
          <w:i/>
          <w:sz w:val="24"/>
          <w:szCs w:val="24"/>
        </w:rPr>
        <w:t xml:space="preserve"> pronunciou o vereador Silvio Roberto Portz líder do MDB</w:t>
      </w:r>
      <w:r w:rsidR="009E555A" w:rsidRPr="000817CD">
        <w:rPr>
          <w:rFonts w:ascii="Arial" w:hAnsi="Arial" w:cs="Arial"/>
          <w:i/>
          <w:sz w:val="24"/>
          <w:szCs w:val="24"/>
        </w:rPr>
        <w:t>.</w:t>
      </w:r>
      <w:r w:rsidR="006156A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A</w:t>
      </w:r>
      <w:r w:rsidR="005938A7" w:rsidRPr="000817CD">
        <w:rPr>
          <w:rFonts w:ascii="Arial" w:hAnsi="Arial" w:cs="Arial"/>
          <w:i/>
          <w:sz w:val="24"/>
          <w:szCs w:val="24"/>
        </w:rPr>
        <w:t>berta</w:t>
      </w:r>
      <w:r w:rsidR="001D1734" w:rsidRPr="000817CD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817CD">
        <w:rPr>
          <w:rFonts w:ascii="Arial" w:hAnsi="Arial" w:cs="Arial"/>
          <w:i/>
          <w:sz w:val="24"/>
          <w:szCs w:val="24"/>
        </w:rPr>
        <w:t>o</w:t>
      </w:r>
      <w:r w:rsidR="00BA230C" w:rsidRPr="000817CD">
        <w:rPr>
          <w:rFonts w:ascii="Arial" w:hAnsi="Arial" w:cs="Arial"/>
          <w:i/>
          <w:sz w:val="24"/>
          <w:szCs w:val="24"/>
        </w:rPr>
        <w:t>rdem do</w:t>
      </w:r>
      <w:r w:rsidR="000837FC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0817CD">
        <w:rPr>
          <w:rFonts w:ascii="Arial" w:hAnsi="Arial" w:cs="Arial"/>
          <w:i/>
          <w:sz w:val="24"/>
          <w:szCs w:val="24"/>
        </w:rPr>
        <w:t xml:space="preserve">, </w:t>
      </w:r>
      <w:r w:rsidR="009E555A" w:rsidRPr="000817CD">
        <w:rPr>
          <w:rFonts w:ascii="Arial" w:hAnsi="Arial" w:cs="Arial"/>
          <w:i/>
          <w:sz w:val="24"/>
          <w:szCs w:val="24"/>
        </w:rPr>
        <w:t>todas as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indicações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o projeto do Executivo sob o número zero </w:t>
      </w:r>
      <w:r w:rsidR="00455534">
        <w:rPr>
          <w:rFonts w:ascii="Arial" w:hAnsi="Arial" w:cs="Arial"/>
          <w:i/>
          <w:sz w:val="24"/>
          <w:szCs w:val="24"/>
        </w:rPr>
        <w:t>sessenta</w:t>
      </w:r>
      <w:r w:rsidR="00865FB3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foram</w:t>
      </w:r>
      <w:r w:rsidR="00335AC3" w:rsidRPr="000817CD">
        <w:rPr>
          <w:rFonts w:ascii="Arial" w:hAnsi="Arial" w:cs="Arial"/>
          <w:i/>
          <w:sz w:val="24"/>
          <w:szCs w:val="24"/>
        </w:rPr>
        <w:t xml:space="preserve"> </w:t>
      </w:r>
      <w:r w:rsidR="0084211E" w:rsidRPr="000817CD">
        <w:rPr>
          <w:rFonts w:ascii="Arial" w:hAnsi="Arial" w:cs="Arial"/>
          <w:i/>
          <w:sz w:val="24"/>
          <w:szCs w:val="24"/>
        </w:rPr>
        <w:t>colocad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84211E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257F58" w:rsidRPr="000817CD">
        <w:rPr>
          <w:rFonts w:ascii="Arial" w:hAnsi="Arial" w:cs="Arial"/>
          <w:i/>
          <w:sz w:val="24"/>
          <w:szCs w:val="24"/>
        </w:rPr>
        <w:t>votação e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aprovad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>.</w:t>
      </w:r>
      <w:r w:rsidR="00FD1EAC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O Projeto de Lei</w:t>
      </w:r>
      <w:r w:rsidR="00455534">
        <w:rPr>
          <w:rFonts w:ascii="Arial" w:hAnsi="Arial" w:cs="Arial"/>
          <w:i/>
          <w:sz w:val="24"/>
          <w:szCs w:val="24"/>
        </w:rPr>
        <w:t xml:space="preserve"> zero sessenta e um baix</w:t>
      </w:r>
      <w:r w:rsidR="000D7704">
        <w:rPr>
          <w:rFonts w:ascii="Arial" w:hAnsi="Arial" w:cs="Arial"/>
          <w:i/>
          <w:sz w:val="24"/>
          <w:szCs w:val="24"/>
        </w:rPr>
        <w:t>ou</w:t>
      </w:r>
      <w:r w:rsidR="00455534">
        <w:rPr>
          <w:rFonts w:ascii="Arial" w:hAnsi="Arial" w:cs="Arial"/>
          <w:i/>
          <w:sz w:val="24"/>
          <w:szCs w:val="24"/>
        </w:rPr>
        <w:t xml:space="preserve"> para as comissões.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 </w:t>
      </w:r>
      <w:r w:rsidR="00636C95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Projeto de Lei </w:t>
      </w:r>
      <w:r w:rsidR="00636C95" w:rsidRPr="000817CD">
        <w:rPr>
          <w:rFonts w:ascii="Arial" w:hAnsi="Arial" w:cs="Arial"/>
          <w:i/>
          <w:sz w:val="24"/>
          <w:szCs w:val="24"/>
        </w:rPr>
        <w:t>de n</w:t>
      </w:r>
      <w:r w:rsidR="00CC6CAF" w:rsidRPr="000817CD">
        <w:rPr>
          <w:rFonts w:ascii="Arial" w:hAnsi="Arial" w:cs="Arial"/>
          <w:i/>
          <w:sz w:val="24"/>
          <w:szCs w:val="24"/>
        </w:rPr>
        <w:t>ú</w:t>
      </w:r>
      <w:r w:rsidR="00636C95" w:rsidRPr="000817CD">
        <w:rPr>
          <w:rFonts w:ascii="Arial" w:hAnsi="Arial" w:cs="Arial"/>
          <w:i/>
          <w:sz w:val="24"/>
          <w:szCs w:val="24"/>
        </w:rPr>
        <w:t>mero zero quarenta e seis</w:t>
      </w:r>
      <w:r w:rsidR="00237B40" w:rsidRPr="000817CD">
        <w:rPr>
          <w:rFonts w:ascii="Arial" w:hAnsi="Arial" w:cs="Arial"/>
          <w:i/>
          <w:sz w:val="24"/>
          <w:szCs w:val="24"/>
        </w:rPr>
        <w:t xml:space="preserve"> permanece</w:t>
      </w:r>
      <w:r w:rsidR="00BB10E1" w:rsidRPr="000817CD">
        <w:rPr>
          <w:rFonts w:ascii="Arial" w:hAnsi="Arial" w:cs="Arial"/>
          <w:i/>
          <w:sz w:val="24"/>
          <w:szCs w:val="24"/>
        </w:rPr>
        <w:t>u</w:t>
      </w:r>
      <w:r w:rsidR="00237B40" w:rsidRPr="000817CD">
        <w:rPr>
          <w:rFonts w:ascii="Arial" w:hAnsi="Arial" w:cs="Arial"/>
          <w:i/>
          <w:sz w:val="24"/>
          <w:szCs w:val="24"/>
        </w:rPr>
        <w:t xml:space="preserve"> nas comissões</w:t>
      </w:r>
      <w:r w:rsidR="00865FB3" w:rsidRPr="000817CD">
        <w:rPr>
          <w:rFonts w:ascii="Arial" w:hAnsi="Arial" w:cs="Arial"/>
          <w:i/>
          <w:sz w:val="24"/>
          <w:szCs w:val="24"/>
        </w:rPr>
        <w:t>.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817CD">
        <w:rPr>
          <w:rFonts w:ascii="Arial" w:hAnsi="Arial" w:cs="Arial"/>
          <w:i/>
          <w:sz w:val="24"/>
          <w:szCs w:val="24"/>
        </w:rPr>
        <w:t>E</w:t>
      </w:r>
      <w:r w:rsidR="00B478A0" w:rsidRPr="000817CD">
        <w:rPr>
          <w:rFonts w:ascii="Arial" w:hAnsi="Arial" w:cs="Arial"/>
          <w:i/>
          <w:sz w:val="24"/>
          <w:szCs w:val="24"/>
        </w:rPr>
        <w:t>ncerrad</w:t>
      </w:r>
      <w:r w:rsidR="003B64FF" w:rsidRPr="000817CD">
        <w:rPr>
          <w:rFonts w:ascii="Arial" w:hAnsi="Arial" w:cs="Arial"/>
          <w:i/>
          <w:sz w:val="24"/>
          <w:szCs w:val="24"/>
        </w:rPr>
        <w:t>a</w:t>
      </w:r>
      <w:r w:rsidR="007B575F" w:rsidRPr="000817CD">
        <w:rPr>
          <w:rFonts w:ascii="Arial" w:hAnsi="Arial" w:cs="Arial"/>
          <w:i/>
          <w:sz w:val="24"/>
          <w:szCs w:val="24"/>
        </w:rPr>
        <w:t xml:space="preserve"> </w:t>
      </w:r>
      <w:r w:rsidR="001F6C63" w:rsidRPr="000817CD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0817CD">
        <w:rPr>
          <w:rFonts w:ascii="Arial" w:hAnsi="Arial" w:cs="Arial"/>
          <w:i/>
          <w:sz w:val="24"/>
          <w:szCs w:val="24"/>
        </w:rPr>
        <w:t>d</w:t>
      </w:r>
      <w:r w:rsidR="00881349" w:rsidRPr="000817CD">
        <w:rPr>
          <w:rFonts w:ascii="Arial" w:hAnsi="Arial" w:cs="Arial"/>
          <w:i/>
          <w:sz w:val="24"/>
          <w:szCs w:val="24"/>
        </w:rPr>
        <w:t>ia</w:t>
      </w:r>
      <w:r w:rsidR="00606437" w:rsidRPr="000817CD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817CD">
        <w:rPr>
          <w:rFonts w:ascii="Arial" w:hAnsi="Arial" w:cs="Arial"/>
          <w:i/>
          <w:sz w:val="24"/>
          <w:szCs w:val="24"/>
        </w:rPr>
        <w:t>aberto</w:t>
      </w:r>
      <w:r w:rsidR="00666992" w:rsidRPr="000817CD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817CD">
        <w:rPr>
          <w:rFonts w:ascii="Arial" w:hAnsi="Arial" w:cs="Arial"/>
          <w:i/>
          <w:sz w:val="24"/>
          <w:szCs w:val="24"/>
        </w:rPr>
        <w:t>explicações</w:t>
      </w:r>
      <w:r w:rsidR="00547774" w:rsidRPr="000817CD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Joao Batista Ferreira</w:t>
      </w:r>
      <w:r w:rsidR="00455534">
        <w:rPr>
          <w:rFonts w:ascii="Arial" w:hAnsi="Arial" w:cs="Arial"/>
          <w:i/>
          <w:sz w:val="24"/>
          <w:szCs w:val="24"/>
        </w:rPr>
        <w:t xml:space="preserve">, </w:t>
      </w:r>
      <w:r w:rsidR="00455534" w:rsidRPr="000817CD">
        <w:rPr>
          <w:rFonts w:ascii="Arial" w:hAnsi="Arial" w:cs="Arial"/>
          <w:i/>
          <w:sz w:val="24"/>
          <w:szCs w:val="24"/>
        </w:rPr>
        <w:t>Silvio Roberto Portz,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Antonio Gilberto Portz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Astor Jose Ely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Clovis Pereira dos Santos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Diogo Antoniolli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Fabio Porto Martins</w:t>
      </w:r>
      <w:r w:rsidR="00455534">
        <w:rPr>
          <w:rFonts w:ascii="Arial" w:hAnsi="Arial" w:cs="Arial"/>
          <w:i/>
          <w:sz w:val="24"/>
          <w:szCs w:val="24"/>
        </w:rPr>
        <w:t xml:space="preserve"> e 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Jairo Martins </w:t>
      </w:r>
      <w:r w:rsidR="00976120" w:rsidRPr="000817CD">
        <w:rPr>
          <w:rFonts w:ascii="Arial" w:hAnsi="Arial" w:cs="Arial"/>
          <w:i/>
          <w:sz w:val="24"/>
          <w:szCs w:val="24"/>
        </w:rPr>
        <w:t>Garcías</w:t>
      </w:r>
      <w:r w:rsidR="00CC6CAF" w:rsidRPr="000817CD">
        <w:rPr>
          <w:rFonts w:ascii="Arial" w:hAnsi="Arial" w:cs="Arial"/>
          <w:i/>
          <w:sz w:val="24"/>
          <w:szCs w:val="24"/>
        </w:rPr>
        <w:t>.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131643" w:rsidRPr="000817CD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>convocou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>
        <w:rPr>
          <w:rFonts w:ascii="Arial" w:hAnsi="Arial" w:cs="Arial"/>
          <w:i/>
          <w:sz w:val="24"/>
          <w:szCs w:val="24"/>
        </w:rPr>
        <w:t>, vice-presidente,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0817CD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0817CD">
        <w:rPr>
          <w:rFonts w:ascii="Arial" w:hAnsi="Arial" w:cs="Arial"/>
          <w:i/>
          <w:sz w:val="24"/>
          <w:szCs w:val="24"/>
        </w:rPr>
        <w:t>fez uso da palavra.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 </w:t>
      </w:r>
      <w:r w:rsidR="00AE145C" w:rsidRPr="000817CD">
        <w:rPr>
          <w:rFonts w:ascii="Arial" w:hAnsi="Arial" w:cs="Arial"/>
          <w:i/>
          <w:sz w:val="24"/>
          <w:szCs w:val="24"/>
        </w:rPr>
        <w:t>declarou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0817CD">
        <w:rPr>
          <w:rFonts w:ascii="Arial" w:hAnsi="Arial" w:cs="Arial"/>
          <w:i/>
          <w:sz w:val="24"/>
          <w:szCs w:val="24"/>
        </w:rPr>
        <w:t>dia</w:t>
      </w:r>
      <w:r w:rsidR="00293515" w:rsidRPr="000817CD">
        <w:rPr>
          <w:rFonts w:ascii="Arial" w:hAnsi="Arial" w:cs="Arial"/>
          <w:i/>
          <w:sz w:val="24"/>
          <w:szCs w:val="24"/>
        </w:rPr>
        <w:t xml:space="preserve"> </w:t>
      </w:r>
      <w:r w:rsidR="00455534">
        <w:rPr>
          <w:rFonts w:ascii="Arial" w:hAnsi="Arial" w:cs="Arial"/>
          <w:i/>
          <w:sz w:val="24"/>
          <w:szCs w:val="24"/>
        </w:rPr>
        <w:t>quinze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junho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0</w:t>
      </w:r>
      <w:r w:rsidR="00455534">
        <w:rPr>
          <w:rFonts w:ascii="Arial" w:hAnsi="Arial" w:cs="Arial"/>
          <w:i/>
          <w:sz w:val="24"/>
          <w:szCs w:val="24"/>
        </w:rPr>
        <w:t>8</w:t>
      </w:r>
      <w:r w:rsidR="00A25C3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de </w:t>
      </w:r>
      <w:r w:rsidR="00BB10E1" w:rsidRPr="000817CD">
        <w:rPr>
          <w:rFonts w:ascii="Arial" w:hAnsi="Arial" w:cs="Arial"/>
          <w:i/>
          <w:sz w:val="24"/>
          <w:szCs w:val="24"/>
        </w:rPr>
        <w:t>junho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de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2021</w:t>
      </w:r>
      <w:r w:rsidR="00FD7223" w:rsidRPr="006F0F40">
        <w:rPr>
          <w:rFonts w:ascii="Arial" w:hAnsi="Arial" w:cs="Arial"/>
          <w:i/>
        </w:rPr>
        <w:t xml:space="preserve">. </w:t>
      </w:r>
      <w:r w:rsidR="00FD7223" w:rsidRPr="006F0F40">
        <w:rPr>
          <w:rFonts w:ascii="Arial" w:hAnsi="Arial" w:cs="Arial"/>
          <w:b/>
          <w:lang w:eastAsia="pt-BR"/>
        </w:rPr>
        <w:t xml:space="preserve">       </w:t>
      </w:r>
    </w:p>
    <w:p w14:paraId="5C246193" w14:textId="6EF7B4CF" w:rsidR="009E555A" w:rsidRPr="00F657A7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F657A7">
        <w:rPr>
          <w:rFonts w:ascii="Arial" w:hAnsi="Arial" w:cs="Arial"/>
          <w:b/>
          <w:lang w:eastAsia="pt-BR"/>
        </w:rPr>
        <w:t xml:space="preserve"> </w:t>
      </w:r>
    </w:p>
    <w:p w14:paraId="5D9F585A" w14:textId="56D6B05F" w:rsidR="00044498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05391D48" w14:textId="77777777" w:rsidR="00F657A7" w:rsidRDefault="00F657A7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6B7FE5A5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F0F40">
      <w:pgSz w:w="11907" w:h="16840" w:code="9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F144" w14:textId="77777777" w:rsidR="00585743" w:rsidRDefault="00585743" w:rsidP="00AF246C">
      <w:pPr>
        <w:spacing w:after="0" w:line="240" w:lineRule="auto"/>
      </w:pPr>
      <w:r>
        <w:separator/>
      </w:r>
    </w:p>
  </w:endnote>
  <w:endnote w:type="continuationSeparator" w:id="0">
    <w:p w14:paraId="0B97176A" w14:textId="77777777" w:rsidR="00585743" w:rsidRDefault="0058574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F9FC" w14:textId="77777777" w:rsidR="00585743" w:rsidRDefault="00585743" w:rsidP="00AF246C">
      <w:pPr>
        <w:spacing w:after="0" w:line="240" w:lineRule="auto"/>
      </w:pPr>
      <w:r>
        <w:separator/>
      </w:r>
    </w:p>
  </w:footnote>
  <w:footnote w:type="continuationSeparator" w:id="0">
    <w:p w14:paraId="695EB0F3" w14:textId="77777777" w:rsidR="00585743" w:rsidRDefault="0058574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2021-06-08T18:11:00Z</cp:lastPrinted>
  <dcterms:created xsi:type="dcterms:W3CDTF">2021-06-09T18:12:00Z</dcterms:created>
  <dcterms:modified xsi:type="dcterms:W3CDTF">2021-06-14T20:05:00Z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